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ECDCF" w14:textId="5D2EF85F" w:rsidR="004F5FAD" w:rsidRDefault="004F5FAD" w:rsidP="004F5FAD">
      <w:pPr>
        <w:jc w:val="center"/>
        <w:rPr>
          <w:rFonts w:ascii="Times New Roman" w:hAnsi="Times New Roman" w:cs="Times New Roman"/>
          <w:b/>
          <w:bCs/>
        </w:rPr>
      </w:pPr>
      <w:r w:rsidRPr="00E93A44">
        <w:rPr>
          <w:rFonts w:ascii="Times New Roman" w:hAnsi="Times New Roman" w:cs="Times New Roman"/>
          <w:b/>
          <w:bCs/>
        </w:rPr>
        <w:t xml:space="preserve">FORMULARZ ZGŁASZANIA UWAG DO </w:t>
      </w:r>
      <w:r w:rsidRPr="00C46DE9">
        <w:rPr>
          <w:rFonts w:ascii="Times New Roman" w:hAnsi="Times New Roman" w:cs="Times New Roman"/>
          <w:b/>
          <w:bCs/>
        </w:rPr>
        <w:t xml:space="preserve">PROJEKTU UCHWAŁY RADY GMINY </w:t>
      </w:r>
      <w:r w:rsidR="00C46DE9" w:rsidRPr="00C46DE9">
        <w:rPr>
          <w:rFonts w:ascii="Times New Roman" w:hAnsi="Times New Roman" w:cs="Times New Roman"/>
          <w:b/>
          <w:bCs/>
        </w:rPr>
        <w:t>RZEKUŃ</w:t>
      </w:r>
      <w:r w:rsidRPr="00E93A44">
        <w:rPr>
          <w:rFonts w:ascii="Times New Roman" w:hAnsi="Times New Roman" w:cs="Times New Roman"/>
          <w:b/>
          <w:bCs/>
        </w:rPr>
        <w:t xml:space="preserve"> W SPRAWIE WYZNACZENIA OBSZARU ZDEGRADOWANEGO I OBSZARU REWITALIZACJI</w:t>
      </w:r>
      <w:r>
        <w:rPr>
          <w:rFonts w:ascii="Times New Roman" w:hAnsi="Times New Roman" w:cs="Times New Roman"/>
          <w:b/>
          <w:bCs/>
        </w:rPr>
        <w:t xml:space="preserve"> </w:t>
      </w:r>
      <w:bookmarkStart w:id="0" w:name="_Hlk95476812"/>
      <w:r w:rsidRPr="00AC783A">
        <w:rPr>
          <w:rFonts w:ascii="Times New Roman" w:hAnsi="Times New Roman" w:cs="Times New Roman"/>
          <w:b/>
          <w:bCs/>
        </w:rPr>
        <w:t xml:space="preserve">NA TERENIE </w:t>
      </w:r>
      <w:r w:rsidRPr="00C46DE9">
        <w:rPr>
          <w:rFonts w:ascii="Times New Roman" w:hAnsi="Times New Roman" w:cs="Times New Roman"/>
          <w:b/>
          <w:bCs/>
        </w:rPr>
        <w:t xml:space="preserve">GMINY </w:t>
      </w:r>
      <w:bookmarkEnd w:id="0"/>
      <w:r w:rsidR="00C46DE9">
        <w:rPr>
          <w:rFonts w:ascii="Times New Roman" w:hAnsi="Times New Roman" w:cs="Times New Roman"/>
          <w:b/>
          <w:bCs/>
        </w:rPr>
        <w:t>RZEKUŃ</w:t>
      </w:r>
    </w:p>
    <w:p w14:paraId="1C5A4515" w14:textId="77777777" w:rsidR="004F5FAD" w:rsidRDefault="004F5FAD" w:rsidP="004F5FAD">
      <w:pPr>
        <w:jc w:val="center"/>
        <w:rPr>
          <w:rFonts w:ascii="Times New Roman" w:hAnsi="Times New Roman" w:cs="Times New Roman"/>
          <w:b/>
          <w:bCs/>
        </w:rPr>
      </w:pPr>
    </w:p>
    <w:p w14:paraId="4E190A06" w14:textId="77777777" w:rsidR="004F5FAD" w:rsidRPr="00E93A44" w:rsidRDefault="004F5FAD" w:rsidP="004F5FAD">
      <w:pPr>
        <w:spacing w:after="360"/>
        <w:rPr>
          <w:rFonts w:ascii="Times New Roman" w:hAnsi="Times New Roman" w:cs="Times New Roman"/>
          <w:bCs/>
          <w:sz w:val="20"/>
          <w:szCs w:val="20"/>
        </w:rPr>
      </w:pPr>
      <w:r w:rsidRPr="00E93A44">
        <w:rPr>
          <w:rFonts w:ascii="Times New Roman" w:hAnsi="Times New Roman" w:cs="Times New Roman"/>
          <w:bCs/>
          <w:sz w:val="20"/>
          <w:szCs w:val="20"/>
        </w:rPr>
        <w:t>Szanowni Państwo,</w:t>
      </w:r>
    </w:p>
    <w:p w14:paraId="31A26864" w14:textId="0C8FC0B0" w:rsidR="004F5FAD" w:rsidRPr="00E93A44" w:rsidRDefault="004F5FAD" w:rsidP="004F5FAD">
      <w:pPr>
        <w:spacing w:after="36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93A44">
        <w:rPr>
          <w:rFonts w:ascii="Times New Roman" w:hAnsi="Times New Roman" w:cs="Times New Roman"/>
          <w:bCs/>
          <w:sz w:val="20"/>
          <w:szCs w:val="20"/>
        </w:rPr>
        <w:t xml:space="preserve">zapraszamy do zgłaszania uwag, propozycji i opinii do </w:t>
      </w:r>
      <w:r w:rsidRPr="00C46DE9">
        <w:rPr>
          <w:rFonts w:ascii="Times New Roman" w:hAnsi="Times New Roman" w:cs="Times New Roman"/>
          <w:bCs/>
          <w:sz w:val="20"/>
          <w:szCs w:val="20"/>
        </w:rPr>
        <w:t xml:space="preserve">projektu uchwały Rady Gminy </w:t>
      </w:r>
      <w:r w:rsidR="00C46DE9">
        <w:rPr>
          <w:rFonts w:ascii="Times New Roman" w:hAnsi="Times New Roman" w:cs="Times New Roman"/>
          <w:bCs/>
          <w:sz w:val="20"/>
          <w:szCs w:val="20"/>
        </w:rPr>
        <w:t>Rzekuń</w:t>
      </w:r>
      <w:r w:rsidRPr="00E93A44">
        <w:rPr>
          <w:rFonts w:ascii="Times New Roman" w:hAnsi="Times New Roman" w:cs="Times New Roman"/>
          <w:bCs/>
          <w:sz w:val="20"/>
          <w:szCs w:val="20"/>
        </w:rPr>
        <w:t xml:space="preserve"> w sprawie wyznaczenia obszaru zdegradowanego i obszaru rewitalizacji za pośrednictwem niniejszego formularza. Przekazane propozycje, opinie i uwagi zostaną poddane szczegółowej analizie, a uzasadnione propozycje zmian zostaną wprowadzone do ostatecznej wersji dokumentu. Formularz należy wypełnić formułując odpowiedzi zwięźle i rzeczowo, zgodnie z instrukcją znajdującą się przed każdym polem formularza. Uwagi można zgłaszać w terminie od dnia </w:t>
      </w:r>
      <w:r w:rsidR="00D1080C">
        <w:rPr>
          <w:rFonts w:ascii="Times New Roman" w:hAnsi="Times New Roman" w:cs="Times New Roman"/>
          <w:bCs/>
          <w:sz w:val="20"/>
          <w:szCs w:val="20"/>
        </w:rPr>
        <w:t>13 kwietnia</w:t>
      </w:r>
      <w:r w:rsidR="00C46DE9">
        <w:rPr>
          <w:rFonts w:ascii="Times New Roman" w:hAnsi="Times New Roman" w:cs="Times New Roman"/>
          <w:bCs/>
          <w:sz w:val="20"/>
          <w:szCs w:val="20"/>
        </w:rPr>
        <w:t xml:space="preserve"> do dnia </w:t>
      </w:r>
      <w:r w:rsidR="00D1080C">
        <w:rPr>
          <w:rFonts w:ascii="Times New Roman" w:hAnsi="Times New Roman" w:cs="Times New Roman"/>
          <w:bCs/>
          <w:sz w:val="20"/>
          <w:szCs w:val="20"/>
        </w:rPr>
        <w:t>20 maja</w:t>
      </w:r>
      <w:r w:rsidR="00C46DE9">
        <w:rPr>
          <w:rFonts w:ascii="Times New Roman" w:hAnsi="Times New Roman" w:cs="Times New Roman"/>
          <w:bCs/>
          <w:sz w:val="20"/>
          <w:szCs w:val="20"/>
        </w:rPr>
        <w:t xml:space="preserve"> 2026 r. </w:t>
      </w:r>
    </w:p>
    <w:p w14:paraId="3E8B807F" w14:textId="7DE09966" w:rsidR="004F5FAD" w:rsidRPr="00E93A44" w:rsidRDefault="004F5FAD" w:rsidP="004F5FAD">
      <w:pPr>
        <w:spacing w:after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Pr="00E93A44">
        <w:rPr>
          <w:rFonts w:ascii="Times New Roman" w:hAnsi="Times New Roman" w:cs="Times New Roman"/>
          <w:b/>
          <w:sz w:val="20"/>
          <w:szCs w:val="20"/>
        </w:rPr>
        <w:t>. Informacje o zgłaszającym</w:t>
      </w:r>
      <w:r w:rsidR="00837F94">
        <w:rPr>
          <w:rFonts w:ascii="Times New Roman" w:hAnsi="Times New Roman" w:cs="Times New Roman"/>
          <w:bCs/>
          <w:i/>
          <w:iCs/>
        </w:rPr>
        <w:t>.</w:t>
      </w:r>
      <w:r w:rsidRPr="00E93A44">
        <w:rPr>
          <w:rFonts w:ascii="Times New Roman" w:hAnsi="Times New Roman" w:cs="Times New Roman"/>
          <w:b/>
          <w:sz w:val="20"/>
          <w:szCs w:val="20"/>
        </w:rPr>
        <w:br/>
      </w:r>
      <w:r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Należy podać pełną nazwę podmiotu zgłaszającego propozycje, opinie i uwagi oraz imię i nazwisko osoby kontaktowej. W przypadku osób fizycznych zgłaszających uwagi, propozycje i opinie w polu "Nazwa podmiotu" proszę wpisać - nie dotyczy.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3103"/>
        <w:gridCol w:w="10171"/>
      </w:tblGrid>
      <w:tr w:rsidR="004F5FAD" w:rsidRPr="00E93A44" w14:paraId="69DDDA24" w14:textId="77777777" w:rsidTr="003F1972">
        <w:trPr>
          <w:trHeight w:val="399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08CD5C82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Nazwa podmiotu*</w:t>
            </w:r>
          </w:p>
        </w:tc>
        <w:tc>
          <w:tcPr>
            <w:tcW w:w="11214" w:type="dxa"/>
            <w:vAlign w:val="center"/>
          </w:tcPr>
          <w:p w14:paraId="4962AEEF" w14:textId="77777777" w:rsidR="004F5FAD" w:rsidRPr="00E93A44" w:rsidRDefault="004F5FAD" w:rsidP="003F1972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4F5FAD" w:rsidRPr="00E93A44" w14:paraId="44362D6E" w14:textId="77777777" w:rsidTr="003F1972">
        <w:trPr>
          <w:trHeight w:val="312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7F0696AD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Imię i nazwisko osoby kontaktowej</w:t>
            </w:r>
          </w:p>
        </w:tc>
        <w:tc>
          <w:tcPr>
            <w:tcW w:w="11214" w:type="dxa"/>
            <w:vAlign w:val="center"/>
          </w:tcPr>
          <w:p w14:paraId="3ACF77DD" w14:textId="77777777" w:rsidR="004F5FAD" w:rsidRPr="00E93A44" w:rsidRDefault="004F5FAD" w:rsidP="003F1972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4F5FAD" w:rsidRPr="00E93A44" w14:paraId="2BE56BE4" w14:textId="77777777" w:rsidTr="003F1972">
        <w:trPr>
          <w:trHeight w:val="561"/>
        </w:trPr>
        <w:tc>
          <w:tcPr>
            <w:tcW w:w="3278" w:type="dxa"/>
            <w:shd w:val="clear" w:color="auto" w:fill="EDEDED" w:themeFill="accent3" w:themeFillTint="33"/>
            <w:vAlign w:val="center"/>
          </w:tcPr>
          <w:p w14:paraId="6D79AE20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Adres e-mail do korespondencji</w:t>
            </w:r>
          </w:p>
        </w:tc>
        <w:tc>
          <w:tcPr>
            <w:tcW w:w="11214" w:type="dxa"/>
            <w:vAlign w:val="center"/>
          </w:tcPr>
          <w:p w14:paraId="7019E14E" w14:textId="77777777" w:rsidR="004F5FAD" w:rsidRPr="00E93A44" w:rsidRDefault="004F5FAD" w:rsidP="003F1972">
            <w:pPr>
              <w:pStyle w:val="Akapitzlist"/>
              <w:spacing w:after="120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1B68DBBA" w14:textId="77777777" w:rsidR="004F5FAD" w:rsidRPr="00E93A44" w:rsidRDefault="004F5FAD" w:rsidP="004F5FAD">
      <w:pPr>
        <w:pStyle w:val="Akapitzlist"/>
        <w:rPr>
          <w:rFonts w:ascii="Times New Roman" w:hAnsi="Times New Roman" w:cs="Times New Roman"/>
          <w:sz w:val="20"/>
          <w:szCs w:val="20"/>
        </w:rPr>
      </w:pPr>
      <w:r w:rsidRPr="00E93A44">
        <w:rPr>
          <w:rFonts w:ascii="Times New Roman" w:hAnsi="Times New Roman" w:cs="Times New Roman"/>
          <w:sz w:val="20"/>
          <w:szCs w:val="20"/>
        </w:rPr>
        <w:t xml:space="preserve">*jeśli dotyczy </w:t>
      </w:r>
    </w:p>
    <w:p w14:paraId="74695CC1" w14:textId="77777777" w:rsidR="00837F94" w:rsidRDefault="00837F94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 w:type="page"/>
      </w:r>
    </w:p>
    <w:p w14:paraId="20C23681" w14:textId="2F640B73" w:rsidR="004F5FAD" w:rsidRPr="00E93A44" w:rsidRDefault="004F5FAD" w:rsidP="004F5FAD">
      <w:pPr>
        <w:spacing w:after="36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2</w:t>
      </w:r>
      <w:r w:rsidRPr="00E93A44">
        <w:rPr>
          <w:rFonts w:ascii="Times New Roman" w:hAnsi="Times New Roman" w:cs="Times New Roman"/>
          <w:b/>
          <w:sz w:val="20"/>
          <w:szCs w:val="20"/>
        </w:rPr>
        <w:t xml:space="preserve">. Propozycje, uwagi i opinie do projektu </w:t>
      </w:r>
      <w:r w:rsidRPr="001A1C1E">
        <w:rPr>
          <w:rFonts w:ascii="Times New Roman" w:hAnsi="Times New Roman" w:cs="Times New Roman"/>
          <w:b/>
          <w:sz w:val="20"/>
          <w:szCs w:val="20"/>
        </w:rPr>
        <w:t xml:space="preserve">uchwały Rady Gminy </w:t>
      </w:r>
      <w:r w:rsidR="001A1C1E" w:rsidRPr="001A1C1E">
        <w:rPr>
          <w:rFonts w:ascii="Times New Roman" w:hAnsi="Times New Roman" w:cs="Times New Roman"/>
          <w:b/>
          <w:sz w:val="20"/>
          <w:szCs w:val="20"/>
        </w:rPr>
        <w:t>Rzekuń</w:t>
      </w:r>
      <w:r w:rsidRPr="00E93A44">
        <w:rPr>
          <w:rFonts w:ascii="Times New Roman" w:hAnsi="Times New Roman" w:cs="Times New Roman"/>
          <w:b/>
          <w:sz w:val="20"/>
          <w:szCs w:val="20"/>
        </w:rPr>
        <w:t xml:space="preserve"> w sprawie wyznaczenia obszaru zdegradowanego i obszaru rewitalizacji</w:t>
      </w:r>
      <w:r w:rsidRPr="00E93A44">
        <w:rPr>
          <w:rFonts w:ascii="Times New Roman" w:hAnsi="Times New Roman" w:cs="Times New Roman"/>
          <w:b/>
          <w:sz w:val="20"/>
          <w:szCs w:val="20"/>
        </w:rPr>
        <w:br/>
      </w:r>
      <w:r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Prosimy o wskazanie w jednym wierszu maksymalnie jednej propozycji lub uwagi lub opinii.</w:t>
      </w:r>
      <w:r w:rsidRPr="00E93A4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</w:t>
      </w:r>
    </w:p>
    <w:p w14:paraId="55B1B4B9" w14:textId="77777777" w:rsidR="004F5FAD" w:rsidRPr="00E93A44" w:rsidRDefault="004F5FAD" w:rsidP="004F5FAD">
      <w:pPr>
        <w:spacing w:after="360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E93A44">
        <w:rPr>
          <w:rFonts w:ascii="Times New Roman" w:hAnsi="Times New Roman" w:cs="Times New Roman"/>
          <w:bCs/>
          <w:i/>
          <w:iCs/>
          <w:sz w:val="20"/>
          <w:szCs w:val="20"/>
        </w:rPr>
        <w:t>W ramach jednego formularza można zgłosić maksymalnie 5 propozycji, uwag i opinii. W przypadku większej liczby propozycji, uwag i opinii należy wypełnić kolejny formularz.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89"/>
        <w:gridCol w:w="2070"/>
        <w:gridCol w:w="2965"/>
        <w:gridCol w:w="4236"/>
        <w:gridCol w:w="4234"/>
      </w:tblGrid>
      <w:tr w:rsidR="004F5FAD" w:rsidRPr="00E93A44" w14:paraId="7018F444" w14:textId="77777777" w:rsidTr="003F1972">
        <w:trPr>
          <w:trHeight w:val="1518"/>
        </w:trPr>
        <w:tc>
          <w:tcPr>
            <w:tcW w:w="165" w:type="pct"/>
            <w:shd w:val="clear" w:color="auto" w:fill="EDEDED" w:themeFill="accent3" w:themeFillTint="33"/>
            <w:vAlign w:val="center"/>
          </w:tcPr>
          <w:p w14:paraId="1D6F1073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742" w:type="pct"/>
            <w:shd w:val="clear" w:color="auto" w:fill="EDEDED" w:themeFill="accent3" w:themeFillTint="33"/>
            <w:vAlign w:val="center"/>
          </w:tcPr>
          <w:p w14:paraId="48D6CD31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>Część</w:t>
            </w:r>
            <w:proofErr w:type="spellEnd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>dokumentu</w:t>
            </w:r>
            <w:proofErr w:type="spellEnd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 xml:space="preserve">, do </w:t>
            </w:r>
            <w:proofErr w:type="spellStart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>którego</w:t>
            </w:r>
            <w:proofErr w:type="spellEnd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>odnosi</w:t>
            </w:r>
            <w:proofErr w:type="spellEnd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>się</w:t>
            </w:r>
            <w:proofErr w:type="spellEnd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>uwaga</w:t>
            </w:r>
            <w:proofErr w:type="spellEnd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>strona</w:t>
            </w:r>
            <w:proofErr w:type="spellEnd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>rozdział</w:t>
            </w:r>
            <w:proofErr w:type="spellEnd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62" w:type="pct"/>
            <w:shd w:val="clear" w:color="auto" w:fill="EDEDED" w:themeFill="accent3" w:themeFillTint="33"/>
            <w:vAlign w:val="center"/>
          </w:tcPr>
          <w:p w14:paraId="738A9A3A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Obecny zapis</w:t>
            </w:r>
          </w:p>
        </w:tc>
        <w:tc>
          <w:tcPr>
            <w:tcW w:w="1516" w:type="pct"/>
            <w:shd w:val="clear" w:color="auto" w:fill="EDEDED" w:themeFill="accent3" w:themeFillTint="33"/>
            <w:vAlign w:val="center"/>
          </w:tcPr>
          <w:p w14:paraId="274BA393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>Propozycja</w:t>
            </w:r>
            <w:proofErr w:type="spellEnd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>zmiany</w:t>
            </w:r>
            <w:proofErr w:type="spellEnd"/>
          </w:p>
        </w:tc>
        <w:tc>
          <w:tcPr>
            <w:tcW w:w="1515" w:type="pct"/>
            <w:shd w:val="clear" w:color="auto" w:fill="EDEDED" w:themeFill="accent3" w:themeFillTint="33"/>
            <w:vAlign w:val="center"/>
          </w:tcPr>
          <w:p w14:paraId="1BCF05A9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proofErr w:type="spellStart"/>
            <w:r w:rsidRPr="00E93A44">
              <w:rPr>
                <w:rFonts w:ascii="Times New Roman" w:hAnsi="Times New Roman" w:cs="Times New Roman"/>
                <w:sz w:val="20"/>
                <w:szCs w:val="20"/>
              </w:rPr>
              <w:t>Uzasadnienie</w:t>
            </w:r>
            <w:proofErr w:type="spellEnd"/>
          </w:p>
        </w:tc>
      </w:tr>
      <w:tr w:rsidR="004F5FAD" w:rsidRPr="00E93A44" w14:paraId="66D99EEE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085FC6AC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742" w:type="pct"/>
            <w:vAlign w:val="center"/>
          </w:tcPr>
          <w:p w14:paraId="5D557299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321A47AD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353C877F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6E26F032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4F5FAD" w:rsidRPr="00E93A44" w14:paraId="3F917C68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45B2F889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742" w:type="pct"/>
            <w:vAlign w:val="center"/>
          </w:tcPr>
          <w:p w14:paraId="7DF58512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4EFEF38E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25D27DB5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172D4A8B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4F5FAD" w:rsidRPr="00E93A44" w14:paraId="23FB2B7E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4B5E6750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742" w:type="pct"/>
            <w:vAlign w:val="center"/>
          </w:tcPr>
          <w:p w14:paraId="7FAE577A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5E5EE758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79DDF6E7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5355F740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4F5FAD" w:rsidRPr="00E93A44" w14:paraId="180CBF5A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75C0410F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742" w:type="pct"/>
            <w:vAlign w:val="center"/>
          </w:tcPr>
          <w:p w14:paraId="6B8CD6CE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15198E81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107CB379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1AFDDCCF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4F5FAD" w:rsidRPr="00E93A44" w14:paraId="5D97E420" w14:textId="77777777" w:rsidTr="003F1972">
        <w:trPr>
          <w:trHeight w:val="1027"/>
        </w:trPr>
        <w:tc>
          <w:tcPr>
            <w:tcW w:w="165" w:type="pct"/>
            <w:vAlign w:val="center"/>
          </w:tcPr>
          <w:p w14:paraId="3C15A47B" w14:textId="77777777" w:rsidR="004F5FAD" w:rsidRPr="00E93A44" w:rsidRDefault="004F5FAD" w:rsidP="003F197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93A44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742" w:type="pct"/>
            <w:vAlign w:val="center"/>
          </w:tcPr>
          <w:p w14:paraId="2553D2C9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062" w:type="pct"/>
            <w:vAlign w:val="center"/>
          </w:tcPr>
          <w:p w14:paraId="1BCA232B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6" w:type="pct"/>
            <w:vAlign w:val="center"/>
          </w:tcPr>
          <w:p w14:paraId="34B3DA4D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15" w:type="pct"/>
            <w:vAlign w:val="center"/>
          </w:tcPr>
          <w:p w14:paraId="72CA7FDB" w14:textId="77777777" w:rsidR="004F5FAD" w:rsidRPr="00E93A44" w:rsidRDefault="004F5FAD" w:rsidP="003F1972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</w:tbl>
    <w:p w14:paraId="27178B4C" w14:textId="77777777" w:rsidR="004F5FAD" w:rsidRPr="00E93A44" w:rsidRDefault="004F5FAD" w:rsidP="004F5FA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ADCD0C" w14:textId="430F528D" w:rsidR="00837F94" w:rsidRDefault="00837F94">
      <w:r>
        <w:br w:type="page"/>
      </w:r>
    </w:p>
    <w:p w14:paraId="23AC48F4" w14:textId="45B72D2F" w:rsidR="001A1C1E" w:rsidRPr="001A1C1E" w:rsidRDefault="00837F94" w:rsidP="001A1C1E">
      <w:pPr>
        <w:jc w:val="center"/>
        <w:rPr>
          <w:b/>
          <w:bCs/>
        </w:rPr>
      </w:pPr>
      <w:r w:rsidRPr="00837F94">
        <w:rPr>
          <w:b/>
          <w:bCs/>
        </w:rPr>
        <w:lastRenderedPageBreak/>
        <w:t>KL</w:t>
      </w:r>
      <w:r w:rsidR="002C15EE">
        <w:rPr>
          <w:b/>
          <w:bCs/>
        </w:rPr>
        <w:t>A</w:t>
      </w:r>
      <w:r w:rsidRPr="00837F94">
        <w:rPr>
          <w:b/>
          <w:bCs/>
        </w:rPr>
        <w:t>UZULA INFORMACYJNA</w:t>
      </w:r>
    </w:p>
    <w:p w14:paraId="237790C2" w14:textId="77777777" w:rsidR="001A1C1E" w:rsidRPr="001A1C1E" w:rsidRDefault="001A1C1E" w:rsidP="001A1C1E">
      <w:pPr>
        <w:spacing w:after="0"/>
        <w:jc w:val="both"/>
      </w:pPr>
      <w:r w:rsidRPr="001A1C1E">
        <w:t>Klauzula informacyjna obowiązująca w Urzędzie Gminy w Rzekuniu</w:t>
      </w:r>
    </w:p>
    <w:p w14:paraId="3CF92D55" w14:textId="77777777" w:rsidR="001A1C1E" w:rsidRPr="001A1C1E" w:rsidRDefault="001A1C1E" w:rsidP="001A1C1E">
      <w:pPr>
        <w:spacing w:after="0"/>
        <w:jc w:val="both"/>
      </w:pPr>
      <w:r w:rsidRPr="001A1C1E">
        <w:t xml:space="preserve">Zgodnie z art. 13 ust. 1 Ogólnego Rozporządzenia o Ochronie Danych (RODO) informujemy, że: </w:t>
      </w:r>
    </w:p>
    <w:p w14:paraId="3E4CDAF7" w14:textId="77777777" w:rsidR="001A1C1E" w:rsidRPr="001A1C1E" w:rsidRDefault="001A1C1E" w:rsidP="001A1C1E">
      <w:pPr>
        <w:numPr>
          <w:ilvl w:val="0"/>
          <w:numId w:val="1"/>
        </w:numPr>
        <w:spacing w:after="0"/>
        <w:jc w:val="both"/>
      </w:pPr>
      <w:r w:rsidRPr="001A1C1E">
        <w:t>administratorem Państwa danych osobowych jest Wójt Gminy Rzekuń adres: ul. Kościuszki 33, 07-411 Rzekuń;</w:t>
      </w:r>
    </w:p>
    <w:p w14:paraId="2578FB57" w14:textId="77777777" w:rsidR="001A1C1E" w:rsidRPr="001A1C1E" w:rsidRDefault="001A1C1E" w:rsidP="001A1C1E">
      <w:pPr>
        <w:numPr>
          <w:ilvl w:val="0"/>
          <w:numId w:val="1"/>
        </w:numPr>
        <w:spacing w:after="0"/>
        <w:jc w:val="both"/>
      </w:pPr>
      <w:r w:rsidRPr="001A1C1E">
        <w:t xml:space="preserve">administrator wyznaczył Inspektora Ochrony Danych, z którym mogą się Państwo kontaktować w sprawach przetwarzania Państwa danych osobowych za pośrednictwem poczty elektronicznej:  </w:t>
      </w:r>
      <w:hyperlink r:id="rId7" w:history="1">
        <w:r w:rsidRPr="001A1C1E">
          <w:rPr>
            <w:rStyle w:val="Hipercze"/>
          </w:rPr>
          <w:t>rzekun@rzekun.pl</w:t>
        </w:r>
      </w:hyperlink>
      <w:r w:rsidRPr="001A1C1E">
        <w:t xml:space="preserve">; </w:t>
      </w:r>
    </w:p>
    <w:p w14:paraId="2D4F08A1" w14:textId="77777777" w:rsidR="001A1C1E" w:rsidRPr="001A1C1E" w:rsidRDefault="001A1C1E" w:rsidP="001A1C1E">
      <w:pPr>
        <w:numPr>
          <w:ilvl w:val="0"/>
          <w:numId w:val="1"/>
        </w:numPr>
        <w:spacing w:after="0"/>
        <w:jc w:val="both"/>
      </w:pPr>
      <w:r w:rsidRPr="001A1C1E">
        <w:t>administrator będzie przetwarzał Państwa dane osobowe na podstawie art. 6 ust. 1 lit. c) RODO, tj. w celu wypełnienia obowiązku prawnego ciążącego na administratorze, co wynika z ustawy z dnia 8 marca 1990 r. o samorządzie gminnym oraz ustawy z dnia 14 czerwca 1960 r. Kodeks postępowania administracyjnego;</w:t>
      </w:r>
    </w:p>
    <w:p w14:paraId="4C0AE207" w14:textId="77777777" w:rsidR="001A1C1E" w:rsidRPr="001A1C1E" w:rsidRDefault="001A1C1E" w:rsidP="001A1C1E">
      <w:pPr>
        <w:numPr>
          <w:ilvl w:val="0"/>
          <w:numId w:val="1"/>
        </w:numPr>
        <w:spacing w:after="0"/>
        <w:jc w:val="both"/>
      </w:pPr>
      <w:r w:rsidRPr="001A1C1E">
        <w:t>dane osobowe mogą być udostępnione innym uprawnionym podmiotom, na podstawie przepisów prawa, a także na rzecz podmiotów, z którymi administrator zawarł umowę w związku z realizacją usług na rzecz administratora (np. kancelarią prawną, dostawcą oprogramowania, zewnętrznym audytorem, zleceniobiorcą świadczącym usługę z zakresu ochrony danych osobowych);</w:t>
      </w:r>
    </w:p>
    <w:p w14:paraId="588E02B4" w14:textId="77777777" w:rsidR="001A1C1E" w:rsidRPr="001A1C1E" w:rsidRDefault="001A1C1E" w:rsidP="001A1C1E">
      <w:pPr>
        <w:numPr>
          <w:ilvl w:val="0"/>
          <w:numId w:val="1"/>
        </w:numPr>
        <w:spacing w:after="0"/>
        <w:jc w:val="both"/>
      </w:pPr>
      <w:r w:rsidRPr="001A1C1E">
        <w:t>administrator nie zamierza przekazywać Państwa danych osobowych do państwa trzeciego lub organizacji międzynarodowej;</w:t>
      </w:r>
    </w:p>
    <w:p w14:paraId="5B0A9D43" w14:textId="77777777" w:rsidR="001A1C1E" w:rsidRPr="001A1C1E" w:rsidRDefault="001A1C1E" w:rsidP="001A1C1E">
      <w:pPr>
        <w:numPr>
          <w:ilvl w:val="0"/>
          <w:numId w:val="1"/>
        </w:numPr>
        <w:spacing w:after="0"/>
        <w:jc w:val="both"/>
      </w:pPr>
      <w:r w:rsidRPr="001A1C1E">
        <w:t>mają Państwo prawo uzyskać kopię swoich danych osobowych w siedzibie administratora.</w:t>
      </w:r>
    </w:p>
    <w:p w14:paraId="4140066E" w14:textId="77777777" w:rsidR="001A1C1E" w:rsidRPr="001A1C1E" w:rsidRDefault="001A1C1E" w:rsidP="001A1C1E">
      <w:pPr>
        <w:spacing w:after="0"/>
        <w:jc w:val="both"/>
      </w:pPr>
      <w:r w:rsidRPr="001A1C1E">
        <w:t>Dodatkowo zgodnie z art. 13 ust. 2 RODO informujemy, że:</w:t>
      </w:r>
    </w:p>
    <w:p w14:paraId="504383CD" w14:textId="77777777" w:rsidR="001A1C1E" w:rsidRPr="001A1C1E" w:rsidRDefault="001A1C1E" w:rsidP="001A1C1E">
      <w:pPr>
        <w:numPr>
          <w:ilvl w:val="0"/>
          <w:numId w:val="2"/>
        </w:numPr>
        <w:spacing w:after="0"/>
        <w:jc w:val="both"/>
      </w:pPr>
      <w:r w:rsidRPr="001A1C1E">
        <w:t>Państwa dane osobowe będą przechowywane przez okres wynikający z przepisów prawa, tj. z ustawy z dnia 14 lipca 1983 r. o narodowym zasobie archiwalnym i archiwach oraz w Rozporządzeniu Ministra Kultury i Dziedzictwa Narodowego z dnia 20 października 2015 r. w sprawie klasyfikowania i kwalifikowania dokumentacji, przekazywania materiałów archiwalnych do archiwów państwowych i brakowania dokumentacji niearchiwalnej;</w:t>
      </w:r>
    </w:p>
    <w:p w14:paraId="49242125" w14:textId="77777777" w:rsidR="001A1C1E" w:rsidRPr="001A1C1E" w:rsidRDefault="001A1C1E" w:rsidP="001A1C1E">
      <w:pPr>
        <w:numPr>
          <w:ilvl w:val="0"/>
          <w:numId w:val="2"/>
        </w:numPr>
        <w:spacing w:after="0"/>
        <w:jc w:val="both"/>
      </w:pPr>
      <w:r w:rsidRPr="001A1C1E">
        <w:t>przysługuje Państwu prawo dostępu do treści swoich danych, ich sprostowania lub ograniczenia przetwarzania, a także prawo do wniesienia skargi do organu nadzorczego;</w:t>
      </w:r>
    </w:p>
    <w:p w14:paraId="0A1861D6" w14:textId="77777777" w:rsidR="001A1C1E" w:rsidRPr="001A1C1E" w:rsidRDefault="001A1C1E" w:rsidP="001A1C1E">
      <w:pPr>
        <w:numPr>
          <w:ilvl w:val="0"/>
          <w:numId w:val="2"/>
        </w:numPr>
        <w:spacing w:after="0"/>
        <w:jc w:val="both"/>
      </w:pPr>
      <w:r w:rsidRPr="001A1C1E">
        <w:t>w przypadku realizacji zadań ustawowych podanie danych jest obligatoryjne, w pozostałych przypadkach podanie danych osobowych ma charakter dobrowolny. Konsekwencją niepodania danych będzie odmowa załatwienia sprawy przez administratora;</w:t>
      </w:r>
    </w:p>
    <w:p w14:paraId="646DF69A" w14:textId="77777777" w:rsidR="001A1C1E" w:rsidRPr="001A1C1E" w:rsidRDefault="001A1C1E" w:rsidP="001A1C1E">
      <w:pPr>
        <w:numPr>
          <w:ilvl w:val="0"/>
          <w:numId w:val="2"/>
        </w:numPr>
        <w:spacing w:after="0"/>
        <w:jc w:val="both"/>
      </w:pPr>
      <w:r w:rsidRPr="001A1C1E">
        <w:t>administrator nie podejmuje decyzji w sposób zautomatyzowany w oparciu o Państwa dane osobowe.</w:t>
      </w:r>
    </w:p>
    <w:p w14:paraId="32B944A0" w14:textId="77777777" w:rsidR="001A1C1E" w:rsidRPr="00837F94" w:rsidRDefault="001A1C1E" w:rsidP="00837F94">
      <w:pPr>
        <w:jc w:val="center"/>
        <w:rPr>
          <w:b/>
          <w:bCs/>
        </w:rPr>
      </w:pPr>
    </w:p>
    <w:sectPr w:rsidR="001A1C1E" w:rsidRPr="00837F94" w:rsidSect="000774B9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611DA" w14:textId="77777777" w:rsidR="004E3669" w:rsidRDefault="004E3669" w:rsidP="004F5FAD">
      <w:pPr>
        <w:spacing w:after="0" w:line="240" w:lineRule="auto"/>
      </w:pPr>
      <w:r>
        <w:separator/>
      </w:r>
    </w:p>
  </w:endnote>
  <w:endnote w:type="continuationSeparator" w:id="0">
    <w:p w14:paraId="0BDDA74F" w14:textId="77777777" w:rsidR="004E3669" w:rsidRDefault="004E3669" w:rsidP="004F5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10166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DF78709" w14:textId="5DB21D2C" w:rsidR="00837F94" w:rsidRDefault="00837F9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BBB357" w14:textId="77777777" w:rsidR="00837F94" w:rsidRDefault="00837F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078C9" w14:textId="77777777" w:rsidR="004E3669" w:rsidRDefault="004E3669" w:rsidP="004F5FAD">
      <w:pPr>
        <w:spacing w:after="0" w:line="240" w:lineRule="auto"/>
      </w:pPr>
      <w:r>
        <w:separator/>
      </w:r>
    </w:p>
  </w:footnote>
  <w:footnote w:type="continuationSeparator" w:id="0">
    <w:p w14:paraId="2640812B" w14:textId="77777777" w:rsidR="004E3669" w:rsidRDefault="004E3669" w:rsidP="004F5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E0B5D"/>
    <w:multiLevelType w:val="multilevel"/>
    <w:tmpl w:val="5562E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666369"/>
    <w:multiLevelType w:val="multilevel"/>
    <w:tmpl w:val="13227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425924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47117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FAD"/>
    <w:rsid w:val="00064FAE"/>
    <w:rsid w:val="000B0B52"/>
    <w:rsid w:val="001156A5"/>
    <w:rsid w:val="001A1C1E"/>
    <w:rsid w:val="00256A4F"/>
    <w:rsid w:val="002C15EE"/>
    <w:rsid w:val="002D60B6"/>
    <w:rsid w:val="004E3669"/>
    <w:rsid w:val="004F5FAD"/>
    <w:rsid w:val="006F6BB5"/>
    <w:rsid w:val="00736E27"/>
    <w:rsid w:val="0074438D"/>
    <w:rsid w:val="00837F94"/>
    <w:rsid w:val="009B1BC1"/>
    <w:rsid w:val="00A557A5"/>
    <w:rsid w:val="00C46DE9"/>
    <w:rsid w:val="00C61407"/>
    <w:rsid w:val="00D1080C"/>
    <w:rsid w:val="00D35592"/>
    <w:rsid w:val="00EF6DF1"/>
    <w:rsid w:val="00F8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65CF4"/>
  <w15:chartTrackingRefBased/>
  <w15:docId w15:val="{70B503C0-581C-4C6F-BB66-E048C45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5FA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5ciemnaakcent21">
    <w:name w:val="Tabela siatki 5 — ciemna — akcent 21"/>
    <w:basedOn w:val="Standardowy"/>
    <w:uiPriority w:val="50"/>
    <w:rsid w:val="0074438D"/>
    <w:pPr>
      <w:spacing w:after="0" w:line="240" w:lineRule="auto"/>
    </w:pPr>
    <w:rPr>
      <w:rFonts w:eastAsiaTheme="minorEastAsia"/>
      <w:szCs w:val="21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rFonts w:ascii="Calibri" w:hAnsi="Calibri"/>
        <w:b/>
        <w:bCs/>
        <w:color w:val="FFFFFF" w:themeColor="background1"/>
        <w:sz w:val="22"/>
      </w:rPr>
      <w:tblPr/>
      <w:tcPr>
        <w:shd w:val="clear" w:color="auto" w:fill="2596BE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2596BE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2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siatki5ciemnaakcent1">
    <w:name w:val="Grid Table 5 Dark Accent 1"/>
    <w:basedOn w:val="Standardowy"/>
    <w:uiPriority w:val="50"/>
    <w:rsid w:val="002D60B6"/>
    <w:pPr>
      <w:spacing w:after="0" w:line="240" w:lineRule="auto"/>
    </w:pPr>
    <w:rPr>
      <w:rFonts w:ascii="Century Gothic" w:hAnsi="Century Gothic"/>
      <w:sz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lastRow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firstCol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lastCol">
      <w:rPr>
        <w:b/>
        <w:bCs/>
        <w:color w:val="FFFFFF" w:themeColor="background1"/>
      </w:rPr>
      <w:tblPr/>
      <w:tcPr>
        <w:shd w:val="clear" w:color="auto" w:fill="EC2C34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2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band2Horz">
      <w:tblPr/>
      <w:tcPr>
        <w:shd w:val="clear" w:color="auto" w:fill="EDEDED" w:themeFill="accent3" w:themeFillTint="33"/>
      </w:tcPr>
    </w:tblStylePr>
  </w:style>
  <w:style w:type="table" w:customStyle="1" w:styleId="Styl2">
    <w:name w:val="Styl2"/>
    <w:basedOn w:val="redniasiatka1akcent1"/>
    <w:uiPriority w:val="99"/>
    <w:rsid w:val="00256A4F"/>
    <w:rPr>
      <w:rFonts w:ascii="Century Gothic" w:hAnsi="Century Gothic" w:cs="Arial"/>
      <w:kern w:val="0"/>
      <w:sz w:val="20"/>
      <w:szCs w:val="20"/>
      <w:lang w:eastAsia="pl-PL"/>
      <w14:ligatures w14:val="none"/>
    </w:rPr>
    <w:tblPr>
      <w:tblBorders>
        <w:top w:val="single" w:sz="4" w:space="0" w:color="FFFF00"/>
        <w:left w:val="single" w:sz="4" w:space="0" w:color="FFFF00"/>
        <w:bottom w:val="single" w:sz="4" w:space="0" w:color="FFFF00"/>
        <w:right w:val="single" w:sz="4" w:space="0" w:color="FFFF00"/>
        <w:insideH w:val="single" w:sz="4" w:space="0" w:color="FFFF00"/>
        <w:insideV w:val="single" w:sz="4" w:space="0" w:color="FFFF00"/>
      </w:tblBorders>
    </w:tblPr>
    <w:tblStylePr w:type="firstRow">
      <w:rPr>
        <w:rFonts w:ascii="Century Gothic" w:hAnsi="Century Gothic"/>
        <w:b/>
        <w:bCs/>
        <w:color w:val="FFFFFF" w:themeColor="background1"/>
        <w:sz w:val="20"/>
      </w:rPr>
      <w:tblPr/>
      <w:tcPr>
        <w:tc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cBorders>
        <w:shd w:val="clear" w:color="auto" w:fill="EC2C34"/>
      </w:tc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rFonts w:ascii="Century Gothic" w:hAnsi="Century Gothic"/>
        <w:b/>
        <w:bCs/>
        <w:color w:val="FFFFFF" w:themeColor="background1"/>
        <w:sz w:val="20"/>
      </w:rPr>
      <w:tblPr/>
      <w:tcPr>
        <w:tcBorders>
          <w:top w:val="single" w:sz="4" w:space="0" w:color="FFFF00"/>
          <w:left w:val="single" w:sz="4" w:space="0" w:color="FFFF00"/>
          <w:bottom w:val="single" w:sz="4" w:space="0" w:color="FFFF00"/>
          <w:right w:val="single" w:sz="4" w:space="0" w:color="FFFF00"/>
          <w:insideH w:val="single" w:sz="4" w:space="0" w:color="FFFF00"/>
          <w:insideV w:val="single" w:sz="4" w:space="0" w:color="FFFF00"/>
        </w:tcBorders>
        <w:shd w:val="clear" w:color="auto" w:fill="EC2C34"/>
      </w:tcPr>
    </w:tblStylePr>
    <w:tblStylePr w:type="lastCol">
      <w:rPr>
        <w:b/>
        <w:bCs/>
      </w:rPr>
    </w:tblStylePr>
    <w:tblStylePr w:type="band1Vert">
      <w:tblPr/>
      <w:tcPr>
        <w:shd w:val="clear" w:color="auto" w:fill="E7E6E6" w:themeFill="background2"/>
      </w:tcPr>
    </w:tblStylePr>
    <w:tblStylePr w:type="band2Vert">
      <w:tblPr/>
      <w:tcPr>
        <w:shd w:val="clear" w:color="auto" w:fill="E7E6E6" w:themeFill="background2"/>
      </w:tcPr>
    </w:tblStylePr>
    <w:tblStylePr w:type="band1Horz">
      <w:tblPr/>
      <w:tcPr>
        <w:shd w:val="clear" w:color="auto" w:fill="E7E6E6" w:themeFill="background2"/>
      </w:tcPr>
    </w:tblStylePr>
    <w:tblStylePr w:type="band2Horz">
      <w:tblPr/>
      <w:tcPr>
        <w:shd w:val="clear" w:color="auto" w:fill="E7E6E6" w:themeFill="background2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256A4F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paragraph" w:styleId="Akapitzlist">
    <w:name w:val="List Paragraph"/>
    <w:basedOn w:val="Normalny"/>
    <w:uiPriority w:val="34"/>
    <w:qFormat/>
    <w:rsid w:val="004F5FAD"/>
    <w:pPr>
      <w:ind w:left="720"/>
      <w:contextualSpacing/>
    </w:pPr>
  </w:style>
  <w:style w:type="table" w:styleId="Tabela-Siatka">
    <w:name w:val="Table Grid"/>
    <w:basedOn w:val="Standardowy"/>
    <w:uiPriority w:val="59"/>
    <w:rsid w:val="004F5FAD"/>
    <w:pPr>
      <w:spacing w:after="0" w:line="240" w:lineRule="auto"/>
    </w:pPr>
    <w:rPr>
      <w:rFonts w:eastAsiaTheme="minorEastAsia"/>
      <w:kern w:val="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F5FAD"/>
    <w:pPr>
      <w:spacing w:after="0" w:line="240" w:lineRule="auto"/>
    </w:pPr>
    <w:rPr>
      <w:rFonts w:eastAsiaTheme="minorEastAsia"/>
      <w:sz w:val="20"/>
      <w:szCs w:val="20"/>
      <w:lang w:val="en-GB"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F5FAD"/>
    <w:rPr>
      <w:rFonts w:eastAsiaTheme="minorEastAsia"/>
      <w:kern w:val="0"/>
      <w:sz w:val="20"/>
      <w:szCs w:val="20"/>
      <w:lang w:val="en-GB" w:eastAsia="en-GB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F5FA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37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7F94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37F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7F94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F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7F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7F94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F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F94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1A1C1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A1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zekun@rzeku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589</Words>
  <Characters>3539</Characters>
  <Application>Microsoft Office Word</Application>
  <DocSecurity>0</DocSecurity>
  <Lines>29</Lines>
  <Paragraphs>8</Paragraphs>
  <ScaleCrop>false</ScaleCrop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Damięcka</dc:creator>
  <cp:keywords/>
  <dc:description/>
  <cp:lastModifiedBy>Dominik Heydrych</cp:lastModifiedBy>
  <cp:revision>7</cp:revision>
  <dcterms:created xsi:type="dcterms:W3CDTF">2023-10-06T11:51:00Z</dcterms:created>
  <dcterms:modified xsi:type="dcterms:W3CDTF">2026-04-10T06:07:00Z</dcterms:modified>
</cp:coreProperties>
</file>